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4AA54"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06E55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林业违法案件明细</w:t>
      </w:r>
    </w:p>
    <w:p w14:paraId="42EE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我县涉嫌违法占用林地案件，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按照案件管辖权分工明细划分如下：</w:t>
      </w:r>
    </w:p>
    <w:p w14:paraId="41C270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综合行政执法局管辖案件</w:t>
      </w:r>
    </w:p>
    <w:p w14:paraId="57CB0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1.2022年9号草地，沿黄公路建设使用，位于辛关镇下洼村，图斑面积为：2.302公顷。案件类型：擅自改变草地用途。</w:t>
      </w:r>
    </w:p>
    <w:p w14:paraId="76A52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2.2024年草地131号面积为：1.0277公顷，134号面积为：0.9097公顷，137号面积为：0.5655公顷，138号面积为1.5124公顷。位于罗村镇霍阳庄村。案件类型：擅自开垦草地。</w:t>
      </w:r>
    </w:p>
    <w:p w14:paraId="17AE0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3.2023年林地402号，面积：1.2411公顷，位于罗村镇楼家庄村（牛场三通一平项目）。2023年林地258号，面积为：2.552公顷，位于罗村镇楼家庄村（牛场三通一平项目）。案件类型：擅自改变林地用途。</w:t>
      </w:r>
    </w:p>
    <w:p w14:paraId="2EFE4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2023年草地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</w:t>
      </w:r>
      <w:r>
        <w:rPr>
          <w:rFonts w:hint="eastAsia" w:ascii="仿宋_GB2312" w:hAnsi="仿宋_GB2312" w:eastAsia="仿宋_GB2312" w:cs="仿宋_GB2312"/>
          <w:sz w:val="32"/>
          <w:szCs w:val="32"/>
        </w:rPr>
        <w:t>号面积为：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3.7005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小蒜镇小蒜</w:t>
      </w:r>
      <w:r>
        <w:rPr>
          <w:rFonts w:hint="eastAsia" w:ascii="仿宋_GB2312" w:hAnsi="仿宋_GB2312" w:eastAsia="仿宋_GB2312" w:cs="仿宋_GB2312"/>
          <w:sz w:val="32"/>
          <w:szCs w:val="32"/>
        </w:rPr>
        <w:t>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案件类型：擅自开垦草地。</w:t>
      </w:r>
    </w:p>
    <w:p w14:paraId="0015A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5.2023年草地132号面积为：1.014公顷；134号面积为：0.4367公顷；135号面积为：1.6487公顷，位于曹家垣乡曹家坡村。案件类型：擅自开垦草地。</w:t>
      </w:r>
    </w:p>
    <w:p w14:paraId="0758F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6.2023年草地359号，位于罗村镇下田庄村  案件类型：擅自开垦草地。</w:t>
      </w:r>
    </w:p>
    <w:p w14:paraId="59E203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龙交乡人民政府管辖案件</w:t>
      </w:r>
    </w:p>
    <w:p w14:paraId="243B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2024年林地120号面积为：1.5.89公顷，121号面积为：1.9269公顷，122号面积为：0.8693公顷，位于龙交乡王家沟村，水利部门淤地坝使用。案件类型：擅自开垦林地。</w:t>
      </w:r>
    </w:p>
    <w:p w14:paraId="69494F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罗村镇人民政府管辖案件</w:t>
      </w:r>
    </w:p>
    <w:p w14:paraId="79622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2024年林地图斑202号面积为3.5561公顷。203号面积为0.8831公顷，205号面积为：0.7537公顷。位于罗村镇下田庄村，工程类别全部为退耕还林工程。案件类型：擅自开垦林地。</w:t>
      </w:r>
    </w:p>
    <w:p w14:paraId="7A36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2.2024年林地134号，面积为：2.4021公顷，位于罗村镇温家沟村。案件类型：擅自开垦林地。</w:t>
      </w:r>
    </w:p>
    <w:p w14:paraId="7F40A3C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F9779DE">
      <w:bookmarkStart w:id="0" w:name="_GoBack"/>
      <w:bookmarkEnd w:id="0"/>
    </w:p>
    <w:sectPr>
      <w:footerReference r:id="rId3" w:type="default"/>
      <w:pgSz w:w="11906" w:h="16838"/>
      <w:pgMar w:top="2098" w:right="1474" w:bottom="1474" w:left="1587" w:header="851" w:footer="102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9FB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7590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7590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26566"/>
    <w:multiLevelType w:val="singleLevel"/>
    <w:tmpl w:val="91E265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2024-12-23T09:29:31Z</dcterms:created>
  <dc:creator>Administrator</dc:creator>
  <cp:lastModifiedBy>超越自我</cp:lastModifiedBy>
  <dcterms:modified xsi:type="dcterms:W3CDTF">2024-12-23T09:30:04Z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ED569751F7E24D2CB011E76EBEE82C81_13</vt:lpwstr>
  </property>
</Properties>
</file>